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27" w:rsidRPr="00DA15DA" w:rsidRDefault="009B1439">
      <w:pPr>
        <w:rPr>
          <w:rFonts w:ascii="Cooper Black" w:hAnsi="Cooper Black"/>
        </w:rPr>
      </w:pPr>
      <w:r>
        <w:rPr>
          <w:rFonts w:ascii="Cooper Black" w:hAnsi="Cooper Black"/>
        </w:rPr>
        <w:t>Super Bowl Commercial 2010</w:t>
      </w:r>
    </w:p>
    <w:p w:rsidR="00DA15DA" w:rsidRDefault="00DA15DA">
      <w:r>
        <w:rPr>
          <w:rFonts w:ascii="Arial" w:hAnsi="Arial" w:cs="Arial"/>
          <w:noProof/>
          <w:color w:val="0000DE"/>
          <w:sz w:val="20"/>
          <w:szCs w:val="20"/>
        </w:rPr>
        <w:drawing>
          <wp:inline distT="0" distB="0" distL="0" distR="0">
            <wp:extent cx="1152525" cy="1152525"/>
            <wp:effectExtent l="19050" t="0" r="9525" b="0"/>
            <wp:docPr id="1" name="Picture 1" descr="www.antennaballworld.com/bin/img/product/0000188_pepsi_pop_soda_diet_coke_antenna_balls_toppers_drink_idol.jpg">
              <a:hlinkClick xmlns:a="http://schemas.openxmlformats.org/drawingml/2006/main" r:id="rId5"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ww.antennaballworld.com/bin/img/product/0000188_pepsi_pop_soda_diet_coke_antenna_balls_toppers_drink_idol.jpg">
                      <a:hlinkClick r:id="rId5" tgtFrame="_self"/>
                    </pic:cNvPr>
                    <pic:cNvPicPr>
                      <a:picLocks noChangeAspect="1" noChangeArrowheads="1"/>
                    </pic:cNvPicPr>
                  </pic:nvPicPr>
                  <pic:blipFill>
                    <a:blip r:embed="rId6"/>
                    <a:srcRect/>
                    <a:stretch>
                      <a:fillRect/>
                    </a:stretch>
                  </pic:blipFill>
                  <pic:spPr bwMode="auto">
                    <a:xfrm>
                      <a:off x="0" y="0"/>
                      <a:ext cx="1152525" cy="1152525"/>
                    </a:xfrm>
                    <a:prstGeom prst="rect">
                      <a:avLst/>
                    </a:prstGeom>
                    <a:noFill/>
                    <a:ln w="9525">
                      <a:noFill/>
                      <a:miter lim="800000"/>
                      <a:headEnd/>
                      <a:tailEnd/>
                    </a:ln>
                  </pic:spPr>
                </pic:pic>
              </a:graphicData>
            </a:graphic>
          </wp:inline>
        </w:drawing>
      </w:r>
    </w:p>
    <w:p w:rsidR="00DA15DA" w:rsidRDefault="00DA15DA"/>
    <w:p w:rsidR="00DA15DA" w:rsidRDefault="00DA15DA" w:rsidP="00DA15DA">
      <w:pPr>
        <w:jc w:val="left"/>
      </w:pPr>
      <w:r>
        <w:tab/>
        <w:t>Super Bowl commercials are always highly anticipated.  Companies will spend millions of dollars to for thirty seconds of airtime.  It always seems that companies save their most unique and creative commercials for this time of year.  Today, you are going to create a commercial for a major companies.  We’ll choose who gets what company, but the following is required:</w:t>
      </w:r>
    </w:p>
    <w:p w:rsidR="00DA15DA" w:rsidRDefault="00DA15DA" w:rsidP="00DA15DA">
      <w:pPr>
        <w:jc w:val="left"/>
      </w:pPr>
    </w:p>
    <w:p w:rsidR="00DA15DA" w:rsidRPr="00DA15DA" w:rsidRDefault="00DA15DA" w:rsidP="00DA15DA">
      <w:pPr>
        <w:pStyle w:val="ListParagraph"/>
        <w:numPr>
          <w:ilvl w:val="0"/>
          <w:numId w:val="1"/>
        </w:numPr>
        <w:jc w:val="left"/>
        <w:rPr>
          <w:b/>
        </w:rPr>
      </w:pPr>
      <w:r>
        <w:t xml:space="preserve"> </w:t>
      </w:r>
      <w:r w:rsidRPr="00DA15DA">
        <w:rPr>
          <w:b/>
        </w:rPr>
        <w:t>At least 30 second, no more than 1 minute.</w:t>
      </w:r>
    </w:p>
    <w:p w:rsidR="00DA15DA" w:rsidRPr="00DA15DA" w:rsidRDefault="00DA15DA" w:rsidP="00DA15DA">
      <w:pPr>
        <w:pStyle w:val="ListParagraph"/>
        <w:numPr>
          <w:ilvl w:val="0"/>
          <w:numId w:val="1"/>
        </w:numPr>
        <w:jc w:val="left"/>
        <w:rPr>
          <w:b/>
        </w:rPr>
      </w:pPr>
      <w:r w:rsidRPr="00DA15DA">
        <w:rPr>
          <w:b/>
        </w:rPr>
        <w:t>Must creative, not a redone commercial or copied from another company.</w:t>
      </w:r>
    </w:p>
    <w:p w:rsidR="00DA15DA" w:rsidRPr="00DA15DA" w:rsidRDefault="00DA15DA" w:rsidP="00DA15DA">
      <w:pPr>
        <w:pStyle w:val="ListParagraph"/>
        <w:numPr>
          <w:ilvl w:val="0"/>
          <w:numId w:val="1"/>
        </w:numPr>
        <w:jc w:val="left"/>
        <w:rPr>
          <w:b/>
        </w:rPr>
      </w:pPr>
      <w:r w:rsidRPr="00DA15DA">
        <w:rPr>
          <w:b/>
        </w:rPr>
        <w:t xml:space="preserve"> Shows creativity and promotes the product/company well.</w:t>
      </w:r>
    </w:p>
    <w:p w:rsidR="00DA15DA" w:rsidRDefault="00DA15DA" w:rsidP="00DA15DA">
      <w:pPr>
        <w:jc w:val="left"/>
      </w:pPr>
    </w:p>
    <w:p w:rsidR="00DA15DA" w:rsidRDefault="00DA15DA" w:rsidP="00DA15DA">
      <w:pPr>
        <w:jc w:val="left"/>
      </w:pPr>
      <w:r>
        <w:t xml:space="preserve">There will be a winner chosen from </w:t>
      </w:r>
      <w:r w:rsidR="009B1439">
        <w:t xml:space="preserve">the commercials produced.  We will poll all </w:t>
      </w:r>
      <w:r>
        <w:t xml:space="preserve">classes and </w:t>
      </w:r>
      <w:r w:rsidR="009B1439">
        <w:t xml:space="preserve">post the videos on our wiki sites, </w:t>
      </w:r>
      <w:r>
        <w:t xml:space="preserve">for each vote you </w:t>
      </w:r>
      <w:r w:rsidR="009B1439">
        <w:t>receive;</w:t>
      </w:r>
      <w:r>
        <w:t xml:space="preserve"> you’ll receive 1 million in cash.  </w:t>
      </w:r>
      <w:r w:rsidR="009B1439">
        <w:t xml:space="preserve">Send your friends and family to the site to vote.  </w:t>
      </w:r>
      <w:r>
        <w:t>Here’s how we’ll determine who makes the most:</w:t>
      </w:r>
    </w:p>
    <w:p w:rsidR="00DA15DA" w:rsidRDefault="00DA15DA" w:rsidP="00DA15DA">
      <w:pPr>
        <w:jc w:val="left"/>
      </w:pPr>
    </w:p>
    <w:p w:rsidR="00DA15DA" w:rsidRPr="00DA15DA" w:rsidRDefault="00DA15DA" w:rsidP="00DA15DA">
      <w:pPr>
        <w:pStyle w:val="ListParagraph"/>
        <w:numPr>
          <w:ilvl w:val="0"/>
          <w:numId w:val="2"/>
        </w:numPr>
        <w:jc w:val="left"/>
        <w:rPr>
          <w:b/>
        </w:rPr>
      </w:pPr>
      <w:r w:rsidRPr="00DA15DA">
        <w:rPr>
          <w:b/>
        </w:rPr>
        <w:t>It will cost $100,000 for every second of commercial time, that’s 3 million for 30 seconds.</w:t>
      </w:r>
    </w:p>
    <w:p w:rsidR="00DA15DA" w:rsidRPr="00DA15DA" w:rsidRDefault="00DA15DA" w:rsidP="00DA15DA">
      <w:pPr>
        <w:pStyle w:val="ListParagraph"/>
        <w:numPr>
          <w:ilvl w:val="0"/>
          <w:numId w:val="2"/>
        </w:numPr>
        <w:jc w:val="left"/>
        <w:rPr>
          <w:b/>
        </w:rPr>
      </w:pPr>
      <w:r w:rsidRPr="00DA15DA">
        <w:rPr>
          <w:b/>
        </w:rPr>
        <w:t>You’ll receive $1,000,000 for every vote you receive from the classes.</w:t>
      </w:r>
    </w:p>
    <w:p w:rsidR="00DA15DA" w:rsidRPr="00DA15DA" w:rsidRDefault="00DA15DA" w:rsidP="00DA15DA">
      <w:pPr>
        <w:pStyle w:val="ListParagraph"/>
        <w:numPr>
          <w:ilvl w:val="0"/>
          <w:numId w:val="2"/>
        </w:numPr>
        <w:jc w:val="left"/>
        <w:rPr>
          <w:b/>
        </w:rPr>
      </w:pPr>
      <w:r w:rsidRPr="00DA15DA">
        <w:rPr>
          <w:b/>
        </w:rPr>
        <w:t>We’ll take the money you make from your commercial, minus the cost of airing it and determine how much money you’ve made.</w:t>
      </w:r>
    </w:p>
    <w:p w:rsidR="00DA15DA" w:rsidRDefault="00DA15DA" w:rsidP="00DA15DA">
      <w:pPr>
        <w:jc w:val="left"/>
      </w:pPr>
    </w:p>
    <w:p w:rsidR="00DA15DA" w:rsidRDefault="00DA15DA" w:rsidP="00DA15DA">
      <w:pPr>
        <w:jc w:val="left"/>
      </w:pPr>
      <w:r>
        <w:t>This is your chance to do whatever you think needs to be done to make a great commercial.</w:t>
      </w:r>
    </w:p>
    <w:p w:rsidR="00DA15DA" w:rsidRPr="009B1439" w:rsidRDefault="009B1439" w:rsidP="00DA15DA">
      <w:pPr>
        <w:jc w:val="left"/>
        <w:rPr>
          <w:b/>
          <w:i/>
        </w:rPr>
      </w:pPr>
      <w:r w:rsidRPr="009B1439">
        <w:rPr>
          <w:b/>
          <w:i/>
        </w:rPr>
        <w:t>Groups of 5…</w:t>
      </w:r>
    </w:p>
    <w:p w:rsidR="00DA15DA" w:rsidRPr="00863050" w:rsidRDefault="00DA15DA" w:rsidP="00DA15DA">
      <w:pPr>
        <w:jc w:val="left"/>
        <w:rPr>
          <w:b/>
        </w:rPr>
      </w:pPr>
      <w:r w:rsidRPr="00863050">
        <w:rPr>
          <w:b/>
        </w:rPr>
        <w:t>Companies</w:t>
      </w:r>
    </w:p>
    <w:p w:rsidR="009B1439" w:rsidRDefault="009B1439" w:rsidP="00DA15DA">
      <w:pPr>
        <w:jc w:val="left"/>
        <w:sectPr w:rsidR="009B1439" w:rsidSect="002B5027">
          <w:pgSz w:w="12240" w:h="15840"/>
          <w:pgMar w:top="1440" w:right="1440" w:bottom="1440" w:left="1440" w:header="720" w:footer="720" w:gutter="0"/>
          <w:cols w:space="720"/>
          <w:docGrid w:linePitch="360"/>
        </w:sectPr>
      </w:pPr>
    </w:p>
    <w:p w:rsidR="00DA15DA" w:rsidRDefault="00DA15DA" w:rsidP="00DA15DA">
      <w:pPr>
        <w:jc w:val="left"/>
      </w:pPr>
      <w:r>
        <w:lastRenderedPageBreak/>
        <w:t>Nike</w:t>
      </w:r>
    </w:p>
    <w:p w:rsidR="00DA15DA" w:rsidRDefault="00863050" w:rsidP="00DA15DA">
      <w:pPr>
        <w:jc w:val="left"/>
      </w:pPr>
      <w:r>
        <w:t>Coke</w:t>
      </w:r>
    </w:p>
    <w:p w:rsidR="00863050" w:rsidRDefault="00863050" w:rsidP="00DA15DA">
      <w:pPr>
        <w:jc w:val="left"/>
      </w:pPr>
      <w:r>
        <w:t>Pepsi</w:t>
      </w:r>
    </w:p>
    <w:p w:rsidR="00863050" w:rsidRDefault="00863050" w:rsidP="00DA15DA">
      <w:pPr>
        <w:jc w:val="left"/>
      </w:pPr>
      <w:r>
        <w:t>Doritos</w:t>
      </w:r>
    </w:p>
    <w:p w:rsidR="00863050" w:rsidRDefault="00863050" w:rsidP="00DA15DA">
      <w:pPr>
        <w:jc w:val="left"/>
      </w:pPr>
      <w:r>
        <w:t xml:space="preserve">Gatorade </w:t>
      </w:r>
    </w:p>
    <w:p w:rsidR="00863050" w:rsidRDefault="009F26E1" w:rsidP="00DA15DA">
      <w:pPr>
        <w:jc w:val="left"/>
      </w:pPr>
      <w:r>
        <w:t>Disney</w:t>
      </w:r>
    </w:p>
    <w:p w:rsidR="009F26E1" w:rsidRDefault="009F26E1" w:rsidP="00DA15DA">
      <w:pPr>
        <w:jc w:val="left"/>
      </w:pPr>
      <w:r>
        <w:lastRenderedPageBreak/>
        <w:t>Holiday Inn</w:t>
      </w:r>
    </w:p>
    <w:p w:rsidR="009F26E1" w:rsidRDefault="009F26E1" w:rsidP="00DA15DA">
      <w:pPr>
        <w:jc w:val="left"/>
      </w:pPr>
      <w:r>
        <w:t>Travelocity</w:t>
      </w:r>
    </w:p>
    <w:p w:rsidR="009F26E1" w:rsidRDefault="009F26E1" w:rsidP="00DA15DA">
      <w:pPr>
        <w:jc w:val="left"/>
      </w:pPr>
      <w:r>
        <w:t>Hertz Car Rental</w:t>
      </w:r>
    </w:p>
    <w:p w:rsidR="009F26E1" w:rsidRDefault="009F26E1" w:rsidP="00DA15DA">
      <w:pPr>
        <w:jc w:val="left"/>
      </w:pPr>
      <w:r>
        <w:t>Carnival Cruise</w:t>
      </w:r>
    </w:p>
    <w:p w:rsidR="009F26E1" w:rsidRDefault="009F26E1" w:rsidP="00DA15DA">
      <w:pPr>
        <w:jc w:val="left"/>
      </w:pPr>
      <w:proofErr w:type="spellStart"/>
      <w:r>
        <w:t>HomeAway</w:t>
      </w:r>
      <w:proofErr w:type="spellEnd"/>
    </w:p>
    <w:p w:rsidR="009F26E1" w:rsidRDefault="009B1439" w:rsidP="00DA15DA">
      <w:pPr>
        <w:jc w:val="left"/>
      </w:pPr>
      <w:r>
        <w:t>Universal Pictures</w:t>
      </w:r>
    </w:p>
    <w:p w:rsidR="00863050" w:rsidRDefault="00863050" w:rsidP="00DA15DA">
      <w:pPr>
        <w:jc w:val="left"/>
      </w:pPr>
      <w:r>
        <w:lastRenderedPageBreak/>
        <w:t>Verizon Wireless</w:t>
      </w:r>
    </w:p>
    <w:p w:rsidR="00863050" w:rsidRDefault="00863050" w:rsidP="00DA15DA">
      <w:pPr>
        <w:jc w:val="left"/>
      </w:pPr>
      <w:r>
        <w:t>ATT Wireless</w:t>
      </w:r>
    </w:p>
    <w:p w:rsidR="00863050" w:rsidRDefault="00863050" w:rsidP="00DA15DA">
      <w:pPr>
        <w:jc w:val="left"/>
      </w:pPr>
      <w:r>
        <w:t>Pizza Hut</w:t>
      </w:r>
    </w:p>
    <w:p w:rsidR="00863050" w:rsidRDefault="00863050" w:rsidP="00DA15DA">
      <w:pPr>
        <w:jc w:val="left"/>
      </w:pPr>
      <w:r>
        <w:t>Ipod/Apple</w:t>
      </w:r>
    </w:p>
    <w:p w:rsidR="00863050" w:rsidRDefault="00863050" w:rsidP="00DA15DA">
      <w:pPr>
        <w:jc w:val="left"/>
      </w:pPr>
      <w:r>
        <w:t>McDonalds</w:t>
      </w:r>
    </w:p>
    <w:p w:rsidR="009B1439" w:rsidRDefault="009B1439" w:rsidP="00DA15DA">
      <w:pPr>
        <w:jc w:val="left"/>
        <w:sectPr w:rsidR="009B1439" w:rsidSect="009B1439">
          <w:type w:val="continuous"/>
          <w:pgSz w:w="12240" w:h="15840"/>
          <w:pgMar w:top="1440" w:right="1440" w:bottom="1440" w:left="1440" w:header="720" w:footer="720" w:gutter="0"/>
          <w:cols w:num="3" w:space="720"/>
          <w:docGrid w:linePitch="360"/>
        </w:sectPr>
      </w:pPr>
    </w:p>
    <w:p w:rsidR="00863050" w:rsidRDefault="00863050" w:rsidP="00DA15DA">
      <w:pPr>
        <w:jc w:val="left"/>
      </w:pPr>
    </w:p>
    <w:p w:rsidR="009B1439" w:rsidRDefault="009B1439" w:rsidP="00DA15DA">
      <w:pPr>
        <w:jc w:val="left"/>
        <w:rPr>
          <w:u w:val="single"/>
        </w:rPr>
        <w:sectPr w:rsidR="009B1439" w:rsidSect="009B1439">
          <w:type w:val="continuous"/>
          <w:pgSz w:w="12240" w:h="15840"/>
          <w:pgMar w:top="720" w:right="720" w:bottom="720" w:left="720" w:header="720" w:footer="720" w:gutter="0"/>
          <w:cols w:num="3" w:space="720"/>
          <w:docGrid w:linePitch="360"/>
        </w:sectPr>
      </w:pPr>
    </w:p>
    <w:p w:rsidR="00863050" w:rsidRPr="009B1439" w:rsidRDefault="009B1439" w:rsidP="00DA15DA">
      <w:pPr>
        <w:jc w:val="left"/>
        <w:rPr>
          <w:b/>
          <w:u w:val="single"/>
        </w:rPr>
      </w:pPr>
      <w:r w:rsidRPr="009B1439">
        <w:rPr>
          <w:b/>
          <w:u w:val="single"/>
        </w:rPr>
        <w:lastRenderedPageBreak/>
        <w:t>Schedule</w:t>
      </w:r>
    </w:p>
    <w:p w:rsidR="009B1439" w:rsidRDefault="009B1439" w:rsidP="00DA15DA">
      <w:pPr>
        <w:jc w:val="left"/>
      </w:pPr>
      <w:r>
        <w:t>Tues – Plan</w:t>
      </w:r>
    </w:p>
    <w:p w:rsidR="009B1439" w:rsidRDefault="009B1439" w:rsidP="00DA15DA">
      <w:pPr>
        <w:jc w:val="left"/>
      </w:pPr>
      <w:r>
        <w:t>Wed – Film</w:t>
      </w:r>
    </w:p>
    <w:p w:rsidR="009B1439" w:rsidRDefault="009B1439" w:rsidP="00DA15DA">
      <w:pPr>
        <w:jc w:val="left"/>
      </w:pPr>
      <w:r>
        <w:t>Thurs – Film and edit</w:t>
      </w:r>
    </w:p>
    <w:p w:rsidR="009B1439" w:rsidRDefault="009B1439" w:rsidP="00DA15DA">
      <w:pPr>
        <w:jc w:val="left"/>
      </w:pPr>
      <w:r>
        <w:t>Friday – edit</w:t>
      </w:r>
    </w:p>
    <w:p w:rsidR="009B1439" w:rsidRDefault="009B1439" w:rsidP="00DA15DA">
      <w:pPr>
        <w:jc w:val="left"/>
      </w:pPr>
      <w:r>
        <w:t>Monday – View and vote!</w:t>
      </w:r>
    </w:p>
    <w:p w:rsidR="009B1439" w:rsidRPr="004073D5" w:rsidRDefault="004073D5" w:rsidP="00DA15DA">
      <w:pPr>
        <w:jc w:val="left"/>
        <w:rPr>
          <w:b/>
        </w:rPr>
      </w:pPr>
      <w:r w:rsidRPr="004073D5">
        <w:rPr>
          <w:b/>
        </w:rPr>
        <w:t>Late – 10% off each day late</w:t>
      </w:r>
    </w:p>
    <w:p w:rsidR="009B1439" w:rsidRDefault="009B1439" w:rsidP="00DA15DA">
      <w:pPr>
        <w:jc w:val="left"/>
      </w:pPr>
    </w:p>
    <w:p w:rsidR="005A4AC9" w:rsidRDefault="005A4AC9" w:rsidP="00DA15DA">
      <w:pPr>
        <w:jc w:val="left"/>
      </w:pPr>
    </w:p>
    <w:tbl>
      <w:tblPr>
        <w:tblStyle w:val="TableGrid"/>
        <w:tblW w:w="0" w:type="auto"/>
        <w:tblLook w:val="04A0"/>
      </w:tblPr>
      <w:tblGrid>
        <w:gridCol w:w="2448"/>
        <w:gridCol w:w="854"/>
        <w:gridCol w:w="946"/>
        <w:gridCol w:w="657"/>
      </w:tblGrid>
      <w:tr w:rsidR="009B1439" w:rsidTr="009B1439">
        <w:tc>
          <w:tcPr>
            <w:tcW w:w="2448" w:type="dxa"/>
          </w:tcPr>
          <w:p w:rsidR="009B1439" w:rsidRDefault="009B1439" w:rsidP="00DA15DA">
            <w:pPr>
              <w:jc w:val="left"/>
            </w:pPr>
            <w:r>
              <w:lastRenderedPageBreak/>
              <w:t>rubric</w:t>
            </w:r>
          </w:p>
        </w:tc>
        <w:tc>
          <w:tcPr>
            <w:tcW w:w="854" w:type="dxa"/>
          </w:tcPr>
          <w:p w:rsidR="009B1439" w:rsidRPr="009B1439" w:rsidRDefault="009B1439" w:rsidP="009B1439">
            <w:pPr>
              <w:rPr>
                <w:sz w:val="20"/>
              </w:rPr>
            </w:pPr>
            <w:r w:rsidRPr="009B1439">
              <w:rPr>
                <w:sz w:val="20"/>
              </w:rPr>
              <w:t>Yes</w:t>
            </w:r>
          </w:p>
          <w:p w:rsidR="009B1439" w:rsidRPr="009B1439" w:rsidRDefault="009B1439" w:rsidP="009B1439">
            <w:pPr>
              <w:rPr>
                <w:sz w:val="20"/>
              </w:rPr>
            </w:pPr>
            <w:r>
              <w:rPr>
                <w:sz w:val="20"/>
              </w:rPr>
              <w:t>2</w:t>
            </w:r>
            <w:r w:rsidRPr="009B1439">
              <w:rPr>
                <w:sz w:val="20"/>
              </w:rPr>
              <w:t>0</w:t>
            </w:r>
            <w:r w:rsidR="005A4AC9">
              <w:rPr>
                <w:sz w:val="20"/>
              </w:rPr>
              <w:t xml:space="preserve"> - 25</w:t>
            </w:r>
          </w:p>
        </w:tc>
        <w:tc>
          <w:tcPr>
            <w:tcW w:w="946" w:type="dxa"/>
          </w:tcPr>
          <w:p w:rsidR="009B1439" w:rsidRDefault="009B1439" w:rsidP="009B1439">
            <w:pPr>
              <w:rPr>
                <w:sz w:val="20"/>
              </w:rPr>
            </w:pPr>
            <w:r w:rsidRPr="009B1439">
              <w:rPr>
                <w:sz w:val="20"/>
              </w:rPr>
              <w:t xml:space="preserve">Maybe </w:t>
            </w:r>
          </w:p>
          <w:p w:rsidR="009B1439" w:rsidRPr="009B1439" w:rsidRDefault="009B1439" w:rsidP="009B1439">
            <w:pPr>
              <w:rPr>
                <w:sz w:val="20"/>
              </w:rPr>
            </w:pPr>
            <w:r>
              <w:rPr>
                <w:sz w:val="20"/>
              </w:rPr>
              <w:t>10</w:t>
            </w:r>
            <w:r w:rsidR="005A4AC9">
              <w:rPr>
                <w:sz w:val="20"/>
              </w:rPr>
              <w:t xml:space="preserve"> - 15</w:t>
            </w:r>
          </w:p>
        </w:tc>
        <w:tc>
          <w:tcPr>
            <w:tcW w:w="657" w:type="dxa"/>
          </w:tcPr>
          <w:p w:rsidR="009B1439" w:rsidRPr="009B1439" w:rsidRDefault="009B1439" w:rsidP="009B1439">
            <w:pPr>
              <w:rPr>
                <w:sz w:val="20"/>
              </w:rPr>
            </w:pPr>
            <w:r w:rsidRPr="009B1439">
              <w:rPr>
                <w:sz w:val="20"/>
              </w:rPr>
              <w:t>No</w:t>
            </w:r>
          </w:p>
          <w:p w:rsidR="009B1439" w:rsidRPr="009B1439" w:rsidRDefault="005A4AC9" w:rsidP="009B1439">
            <w:pPr>
              <w:rPr>
                <w:sz w:val="20"/>
              </w:rPr>
            </w:pPr>
            <w:r>
              <w:rPr>
                <w:sz w:val="20"/>
              </w:rPr>
              <w:t>0-5</w:t>
            </w:r>
          </w:p>
        </w:tc>
      </w:tr>
      <w:tr w:rsidR="009B1439" w:rsidRPr="009B1439" w:rsidTr="009B1439">
        <w:tc>
          <w:tcPr>
            <w:tcW w:w="2448" w:type="dxa"/>
          </w:tcPr>
          <w:p w:rsidR="009B1439" w:rsidRPr="009B1439" w:rsidRDefault="009B1439" w:rsidP="00DA15DA">
            <w:pPr>
              <w:jc w:val="left"/>
              <w:rPr>
                <w:sz w:val="20"/>
                <w:szCs w:val="20"/>
              </w:rPr>
            </w:pPr>
            <w:r w:rsidRPr="009B1439">
              <w:rPr>
                <w:sz w:val="20"/>
                <w:szCs w:val="20"/>
              </w:rPr>
              <w:t>Time management</w:t>
            </w:r>
          </w:p>
        </w:tc>
        <w:tc>
          <w:tcPr>
            <w:tcW w:w="854" w:type="dxa"/>
          </w:tcPr>
          <w:p w:rsidR="009B1439" w:rsidRPr="009B1439" w:rsidRDefault="009B1439" w:rsidP="00DA15DA">
            <w:pPr>
              <w:jc w:val="left"/>
              <w:rPr>
                <w:sz w:val="20"/>
                <w:szCs w:val="20"/>
              </w:rPr>
            </w:pPr>
          </w:p>
        </w:tc>
        <w:tc>
          <w:tcPr>
            <w:tcW w:w="946" w:type="dxa"/>
          </w:tcPr>
          <w:p w:rsidR="009B1439" w:rsidRPr="009B1439" w:rsidRDefault="009B1439" w:rsidP="00DA15DA">
            <w:pPr>
              <w:jc w:val="left"/>
              <w:rPr>
                <w:sz w:val="20"/>
                <w:szCs w:val="20"/>
              </w:rPr>
            </w:pPr>
          </w:p>
        </w:tc>
        <w:tc>
          <w:tcPr>
            <w:tcW w:w="657" w:type="dxa"/>
          </w:tcPr>
          <w:p w:rsidR="009B1439" w:rsidRPr="009B1439" w:rsidRDefault="009B1439" w:rsidP="00DA15DA">
            <w:pPr>
              <w:jc w:val="left"/>
              <w:rPr>
                <w:sz w:val="20"/>
                <w:szCs w:val="20"/>
              </w:rPr>
            </w:pPr>
          </w:p>
        </w:tc>
      </w:tr>
      <w:tr w:rsidR="009B1439" w:rsidRPr="009B1439" w:rsidTr="009B1439">
        <w:tc>
          <w:tcPr>
            <w:tcW w:w="2448" w:type="dxa"/>
          </w:tcPr>
          <w:p w:rsidR="009B1439" w:rsidRPr="009B1439" w:rsidRDefault="009B1439" w:rsidP="00DA15DA">
            <w:pPr>
              <w:jc w:val="left"/>
              <w:rPr>
                <w:sz w:val="20"/>
                <w:szCs w:val="20"/>
              </w:rPr>
            </w:pPr>
            <w:r w:rsidRPr="009B1439">
              <w:rPr>
                <w:sz w:val="20"/>
                <w:szCs w:val="20"/>
              </w:rPr>
              <w:t>Creativity and persuasion</w:t>
            </w:r>
          </w:p>
        </w:tc>
        <w:tc>
          <w:tcPr>
            <w:tcW w:w="854" w:type="dxa"/>
          </w:tcPr>
          <w:p w:rsidR="009B1439" w:rsidRPr="009B1439" w:rsidRDefault="009B1439" w:rsidP="00DA15DA">
            <w:pPr>
              <w:jc w:val="left"/>
              <w:rPr>
                <w:sz w:val="20"/>
                <w:szCs w:val="20"/>
              </w:rPr>
            </w:pPr>
          </w:p>
        </w:tc>
        <w:tc>
          <w:tcPr>
            <w:tcW w:w="946" w:type="dxa"/>
          </w:tcPr>
          <w:p w:rsidR="009B1439" w:rsidRPr="009B1439" w:rsidRDefault="009B1439" w:rsidP="00DA15DA">
            <w:pPr>
              <w:jc w:val="left"/>
              <w:rPr>
                <w:sz w:val="20"/>
                <w:szCs w:val="20"/>
              </w:rPr>
            </w:pPr>
          </w:p>
        </w:tc>
        <w:tc>
          <w:tcPr>
            <w:tcW w:w="657" w:type="dxa"/>
          </w:tcPr>
          <w:p w:rsidR="009B1439" w:rsidRPr="009B1439" w:rsidRDefault="009B1439" w:rsidP="00DA15DA">
            <w:pPr>
              <w:jc w:val="left"/>
              <w:rPr>
                <w:sz w:val="20"/>
                <w:szCs w:val="20"/>
              </w:rPr>
            </w:pPr>
          </w:p>
        </w:tc>
      </w:tr>
      <w:tr w:rsidR="009B1439" w:rsidRPr="009B1439" w:rsidTr="009B1439">
        <w:tc>
          <w:tcPr>
            <w:tcW w:w="2448" w:type="dxa"/>
          </w:tcPr>
          <w:p w:rsidR="009B1439" w:rsidRPr="009B1439" w:rsidRDefault="009B1439" w:rsidP="00DA15DA">
            <w:pPr>
              <w:jc w:val="left"/>
              <w:rPr>
                <w:sz w:val="20"/>
                <w:szCs w:val="20"/>
              </w:rPr>
            </w:pPr>
            <w:r w:rsidRPr="009B1439">
              <w:rPr>
                <w:sz w:val="20"/>
                <w:szCs w:val="20"/>
              </w:rPr>
              <w:t xml:space="preserve">Team work – all members contributed </w:t>
            </w:r>
          </w:p>
        </w:tc>
        <w:tc>
          <w:tcPr>
            <w:tcW w:w="854" w:type="dxa"/>
          </w:tcPr>
          <w:p w:rsidR="009B1439" w:rsidRPr="009B1439" w:rsidRDefault="009B1439" w:rsidP="00DA15DA">
            <w:pPr>
              <w:jc w:val="left"/>
              <w:rPr>
                <w:sz w:val="20"/>
                <w:szCs w:val="20"/>
              </w:rPr>
            </w:pPr>
          </w:p>
        </w:tc>
        <w:tc>
          <w:tcPr>
            <w:tcW w:w="946" w:type="dxa"/>
          </w:tcPr>
          <w:p w:rsidR="009B1439" w:rsidRPr="009B1439" w:rsidRDefault="009B1439" w:rsidP="00DA15DA">
            <w:pPr>
              <w:jc w:val="left"/>
              <w:rPr>
                <w:sz w:val="20"/>
                <w:szCs w:val="20"/>
              </w:rPr>
            </w:pPr>
          </w:p>
        </w:tc>
        <w:tc>
          <w:tcPr>
            <w:tcW w:w="657" w:type="dxa"/>
          </w:tcPr>
          <w:p w:rsidR="009B1439" w:rsidRPr="009B1439" w:rsidRDefault="009B1439" w:rsidP="00DA15DA">
            <w:pPr>
              <w:jc w:val="left"/>
              <w:rPr>
                <w:sz w:val="20"/>
                <w:szCs w:val="20"/>
              </w:rPr>
            </w:pPr>
          </w:p>
        </w:tc>
      </w:tr>
      <w:tr w:rsidR="009B1439" w:rsidRPr="009B1439" w:rsidTr="009B1439">
        <w:tc>
          <w:tcPr>
            <w:tcW w:w="2448" w:type="dxa"/>
          </w:tcPr>
          <w:p w:rsidR="009B1439" w:rsidRPr="009B1439" w:rsidRDefault="009B1439" w:rsidP="00DA15DA">
            <w:pPr>
              <w:jc w:val="left"/>
              <w:rPr>
                <w:sz w:val="20"/>
                <w:szCs w:val="20"/>
              </w:rPr>
            </w:pPr>
            <w:r w:rsidRPr="009B1439">
              <w:rPr>
                <w:sz w:val="20"/>
                <w:szCs w:val="20"/>
              </w:rPr>
              <w:t>Appropriate use of technology</w:t>
            </w:r>
          </w:p>
        </w:tc>
        <w:tc>
          <w:tcPr>
            <w:tcW w:w="854" w:type="dxa"/>
          </w:tcPr>
          <w:p w:rsidR="009B1439" w:rsidRPr="009B1439" w:rsidRDefault="009B1439" w:rsidP="00DA15DA">
            <w:pPr>
              <w:jc w:val="left"/>
              <w:rPr>
                <w:sz w:val="20"/>
                <w:szCs w:val="20"/>
              </w:rPr>
            </w:pPr>
          </w:p>
        </w:tc>
        <w:tc>
          <w:tcPr>
            <w:tcW w:w="946" w:type="dxa"/>
          </w:tcPr>
          <w:p w:rsidR="009B1439" w:rsidRPr="009B1439" w:rsidRDefault="009B1439" w:rsidP="00DA15DA">
            <w:pPr>
              <w:jc w:val="left"/>
              <w:rPr>
                <w:sz w:val="20"/>
                <w:szCs w:val="20"/>
              </w:rPr>
            </w:pPr>
          </w:p>
        </w:tc>
        <w:tc>
          <w:tcPr>
            <w:tcW w:w="657" w:type="dxa"/>
          </w:tcPr>
          <w:p w:rsidR="009B1439" w:rsidRPr="009B1439" w:rsidRDefault="009B1439" w:rsidP="00DA15DA">
            <w:pPr>
              <w:jc w:val="left"/>
              <w:rPr>
                <w:sz w:val="20"/>
                <w:szCs w:val="20"/>
              </w:rPr>
            </w:pPr>
          </w:p>
        </w:tc>
      </w:tr>
      <w:tr w:rsidR="009B1439" w:rsidRPr="009B1439" w:rsidTr="009B1439">
        <w:tc>
          <w:tcPr>
            <w:tcW w:w="2448" w:type="dxa"/>
          </w:tcPr>
          <w:p w:rsidR="009B1439" w:rsidRPr="009B1439" w:rsidRDefault="009B1439" w:rsidP="00DA15DA">
            <w:pPr>
              <w:jc w:val="left"/>
              <w:rPr>
                <w:sz w:val="20"/>
                <w:szCs w:val="20"/>
              </w:rPr>
            </w:pPr>
            <w:r w:rsidRPr="009B1439">
              <w:rPr>
                <w:sz w:val="20"/>
                <w:szCs w:val="20"/>
              </w:rPr>
              <w:t>Made a profit with votes</w:t>
            </w:r>
          </w:p>
        </w:tc>
        <w:tc>
          <w:tcPr>
            <w:tcW w:w="854" w:type="dxa"/>
          </w:tcPr>
          <w:p w:rsidR="009B1439" w:rsidRPr="009B1439" w:rsidRDefault="009B1439" w:rsidP="00DA15DA">
            <w:pPr>
              <w:jc w:val="left"/>
              <w:rPr>
                <w:sz w:val="20"/>
                <w:szCs w:val="20"/>
              </w:rPr>
            </w:pPr>
          </w:p>
        </w:tc>
        <w:tc>
          <w:tcPr>
            <w:tcW w:w="946" w:type="dxa"/>
          </w:tcPr>
          <w:p w:rsidR="009B1439" w:rsidRPr="009B1439" w:rsidRDefault="009B1439" w:rsidP="00DA15DA">
            <w:pPr>
              <w:jc w:val="left"/>
              <w:rPr>
                <w:sz w:val="20"/>
                <w:szCs w:val="20"/>
              </w:rPr>
            </w:pPr>
          </w:p>
        </w:tc>
        <w:tc>
          <w:tcPr>
            <w:tcW w:w="657" w:type="dxa"/>
          </w:tcPr>
          <w:p w:rsidR="009B1439" w:rsidRPr="009B1439" w:rsidRDefault="009B1439" w:rsidP="00DA15DA">
            <w:pPr>
              <w:jc w:val="left"/>
              <w:rPr>
                <w:sz w:val="20"/>
                <w:szCs w:val="20"/>
              </w:rPr>
            </w:pPr>
          </w:p>
        </w:tc>
      </w:tr>
      <w:tr w:rsidR="005A4AC9" w:rsidRPr="009B1439" w:rsidTr="005A4AC9">
        <w:tc>
          <w:tcPr>
            <w:tcW w:w="2448" w:type="dxa"/>
          </w:tcPr>
          <w:p w:rsidR="005A4AC9" w:rsidRPr="009B1439" w:rsidRDefault="005A4AC9" w:rsidP="005A4AC9">
            <w:pPr>
              <w:jc w:val="right"/>
              <w:rPr>
                <w:sz w:val="20"/>
                <w:szCs w:val="20"/>
              </w:rPr>
            </w:pPr>
            <w:r>
              <w:rPr>
                <w:sz w:val="20"/>
                <w:szCs w:val="20"/>
              </w:rPr>
              <w:t>total</w:t>
            </w:r>
          </w:p>
        </w:tc>
        <w:tc>
          <w:tcPr>
            <w:tcW w:w="854" w:type="dxa"/>
          </w:tcPr>
          <w:p w:rsidR="005A4AC9" w:rsidRPr="009B1439" w:rsidRDefault="005A4AC9" w:rsidP="00DA15DA">
            <w:pPr>
              <w:jc w:val="left"/>
              <w:rPr>
                <w:sz w:val="20"/>
                <w:szCs w:val="20"/>
              </w:rPr>
            </w:pPr>
          </w:p>
        </w:tc>
        <w:tc>
          <w:tcPr>
            <w:tcW w:w="946" w:type="dxa"/>
          </w:tcPr>
          <w:p w:rsidR="005A4AC9" w:rsidRPr="009B1439" w:rsidRDefault="005A4AC9" w:rsidP="00DA15DA">
            <w:pPr>
              <w:jc w:val="left"/>
              <w:rPr>
                <w:sz w:val="20"/>
                <w:szCs w:val="20"/>
              </w:rPr>
            </w:pPr>
          </w:p>
        </w:tc>
        <w:tc>
          <w:tcPr>
            <w:tcW w:w="657" w:type="dxa"/>
          </w:tcPr>
          <w:p w:rsidR="005A4AC9" w:rsidRPr="009B1439" w:rsidRDefault="005A4AC9" w:rsidP="00DA15DA">
            <w:pPr>
              <w:jc w:val="left"/>
              <w:rPr>
                <w:sz w:val="20"/>
                <w:szCs w:val="20"/>
              </w:rPr>
            </w:pPr>
          </w:p>
        </w:tc>
      </w:tr>
    </w:tbl>
    <w:p w:rsidR="009B1439" w:rsidRDefault="009B1439" w:rsidP="005A4AC9">
      <w:pPr>
        <w:jc w:val="left"/>
      </w:pPr>
    </w:p>
    <w:sectPr w:rsidR="009B1439" w:rsidSect="009B1439">
      <w:type w:val="continuous"/>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C302D"/>
    <w:multiLevelType w:val="hybridMultilevel"/>
    <w:tmpl w:val="C01C8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3F10DF"/>
    <w:multiLevelType w:val="hybridMultilevel"/>
    <w:tmpl w:val="3AB48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DA15DA"/>
    <w:rsid w:val="000761E2"/>
    <w:rsid w:val="002B5027"/>
    <w:rsid w:val="004073D5"/>
    <w:rsid w:val="00437D79"/>
    <w:rsid w:val="005A4AC9"/>
    <w:rsid w:val="00863050"/>
    <w:rsid w:val="009B1439"/>
    <w:rsid w:val="009F26E1"/>
    <w:rsid w:val="00BD5B94"/>
    <w:rsid w:val="00DA15DA"/>
    <w:rsid w:val="00DD5A14"/>
    <w:rsid w:val="00FB7D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0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15DA"/>
    <w:rPr>
      <w:rFonts w:ascii="Tahoma" w:hAnsi="Tahoma" w:cs="Tahoma"/>
      <w:sz w:val="16"/>
      <w:szCs w:val="16"/>
    </w:rPr>
  </w:style>
  <w:style w:type="character" w:customStyle="1" w:styleId="BalloonTextChar">
    <w:name w:val="Balloon Text Char"/>
    <w:basedOn w:val="DefaultParagraphFont"/>
    <w:link w:val="BalloonText"/>
    <w:uiPriority w:val="99"/>
    <w:semiHidden/>
    <w:rsid w:val="00DA15DA"/>
    <w:rPr>
      <w:rFonts w:ascii="Tahoma" w:hAnsi="Tahoma" w:cs="Tahoma"/>
      <w:sz w:val="16"/>
      <w:szCs w:val="16"/>
    </w:rPr>
  </w:style>
  <w:style w:type="paragraph" w:styleId="ListParagraph">
    <w:name w:val="List Paragraph"/>
    <w:basedOn w:val="Normal"/>
    <w:uiPriority w:val="34"/>
    <w:qFormat/>
    <w:rsid w:val="00DA15DA"/>
    <w:pPr>
      <w:ind w:left="720"/>
      <w:contextualSpacing/>
    </w:pPr>
  </w:style>
  <w:style w:type="table" w:styleId="TableGrid">
    <w:name w:val="Table Grid"/>
    <w:basedOn w:val="TableNormal"/>
    <w:uiPriority w:val="59"/>
    <w:rsid w:val="009B143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rds.yahoo.com/_ylt=A0geu6U9cYhJ6ioA4PlXNyoA;_ylu=X3oDMTBzYzBlYzNtBHNlYwNzYwRjb2xvA2FjMgR2dGlkA00wMDJfODY-/SIG=1o8c5da1a/EXP=1233765053/**http:/images.search.yahoo.com/images/view?back=http%3A%2F%2Fsearch.yahoo.com%2Fsearch%3Fei%3DUTF-8%26p%3Dnew%2Bpepsi%2Blogo&amp;w=120&amp;h=120&amp;imgurl=www.antennaballworld.com%2Fbin%2Fimg%2Fproduct%2F0000188_pepsi_pop_soda_diet_coke_antenna_balls_toppers_drink_idol.jpg&amp;size=3.8kB&amp;name=0000188_pepsi_pop_soda_diet_coke_antenna_balls_toppers_drink_idol.jpg&amp;rcurl=http%3A%2F%2Fwww.antennaballworld.com%2Fcatdis.php%3Fcat%3D0004&amp;rurl=http%3A%2F%2Fwww.antennaballworld.com%2Fcatdis.php%3Fcat%3D0004&amp;p=new+pepsi+logo&amp;type=jpeg&amp;no=2&amp;tt=265&amp;oid=560b5c3745932be6&amp;tit=0000188_pepsi_pop_soda_diet_coke_antenna_balls_toppers_drink_idol.jpg&amp;sigr=11jdjc1ok&amp;sigi=13eam8m95&amp;sigb=11om22gp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ahaywood</dc:creator>
  <cp:lastModifiedBy>rkahly</cp:lastModifiedBy>
  <cp:revision>2</cp:revision>
  <cp:lastPrinted>2010-02-03T14:48:00Z</cp:lastPrinted>
  <dcterms:created xsi:type="dcterms:W3CDTF">2010-02-03T17:46:00Z</dcterms:created>
  <dcterms:modified xsi:type="dcterms:W3CDTF">2010-02-03T17:46:00Z</dcterms:modified>
</cp:coreProperties>
</file>